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DCC9" w14:textId="77777777" w:rsidR="00B85839" w:rsidRPr="00BD3D74" w:rsidRDefault="00B85839" w:rsidP="00B85839">
      <w:pPr>
        <w:widowControl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BD3D74"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Pr="00BD3D74">
        <w:rPr>
          <w:rFonts w:ascii="Times New Roman" w:eastAsia="黑体" w:hAnsi="Times New Roman"/>
          <w:kern w:val="0"/>
          <w:sz w:val="32"/>
          <w:szCs w:val="32"/>
        </w:rPr>
        <w:t>2</w:t>
      </w:r>
    </w:p>
    <w:p w14:paraId="582DFEEF" w14:textId="405B16DB" w:rsidR="00B85839" w:rsidRPr="00BD3D74" w:rsidRDefault="000A5B35" w:rsidP="00B85839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西安</w:t>
      </w:r>
      <w:r w:rsidR="00B85839" w:rsidRPr="00BD3D74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开放大学</w:t>
      </w:r>
      <w:r w:rsidR="00B85839" w:rsidRPr="00BD3D74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2</w:t>
      </w:r>
      <w:r w:rsidR="00B85839" w:rsidRPr="00BD3D74">
        <w:rPr>
          <w:rFonts w:ascii="Times New Roman" w:eastAsia="方正小标宋简体" w:hAnsi="Times New Roman"/>
          <w:bCs/>
          <w:kern w:val="0"/>
          <w:sz w:val="32"/>
          <w:szCs w:val="32"/>
        </w:rPr>
        <w:t>022</w:t>
      </w:r>
      <w:r w:rsidR="00B85839" w:rsidRPr="00BD3D74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年经济管理类案例设计与分析大赛</w:t>
      </w:r>
    </w:p>
    <w:p w14:paraId="7799F096" w14:textId="77777777" w:rsidR="00B85839" w:rsidRPr="00BD3D74" w:rsidRDefault="00B85839" w:rsidP="00B85839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32"/>
          <w:szCs w:val="32"/>
        </w:rPr>
      </w:pPr>
      <w:r w:rsidRPr="00BD3D74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文本案例撰写规范</w:t>
      </w:r>
    </w:p>
    <w:p w14:paraId="67AF9B8F" w14:textId="77777777" w:rsidR="00B85839" w:rsidRPr="00E429D3" w:rsidRDefault="00B85839" w:rsidP="00B85839">
      <w:pPr>
        <w:widowControl/>
        <w:spacing w:after="160" w:line="440" w:lineRule="exact"/>
        <w:ind w:firstLineChars="1150" w:firstLine="3233"/>
        <w:jc w:val="left"/>
        <w:rPr>
          <w:rFonts w:ascii="Times New Roman" w:eastAsia="仿宋" w:hAnsi="Times New Roman"/>
          <w:b/>
          <w:kern w:val="0"/>
          <w:sz w:val="28"/>
          <w:szCs w:val="28"/>
        </w:rPr>
      </w:pPr>
    </w:p>
    <w:p w14:paraId="56EF9A89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参赛文本作品的完整结构包括【描述】、【问题】、【分析】，字数限制在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5000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字以内，具体排版及书写要求如下：</w:t>
      </w:r>
    </w:p>
    <w:p w14:paraId="41084E97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黑体" w:hAnsi="Times New Roman"/>
          <w:kern w:val="0"/>
          <w:sz w:val="30"/>
          <w:szCs w:val="30"/>
        </w:rPr>
      </w:pPr>
      <w:r w:rsidRPr="00BD3D74">
        <w:rPr>
          <w:rFonts w:ascii="Times New Roman" w:eastAsia="黑体" w:hAnsi="Times New Roman" w:hint="eastAsia"/>
          <w:kern w:val="0"/>
          <w:sz w:val="30"/>
          <w:szCs w:val="30"/>
        </w:rPr>
        <w:t>一、作品排版要求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7078"/>
      </w:tblGrid>
      <w:tr w:rsidR="00B85839" w:rsidRPr="00E429D3" w14:paraId="7943C035" w14:textId="77777777" w:rsidTr="00722172">
        <w:trPr>
          <w:trHeight w:val="490"/>
        </w:trPr>
        <w:tc>
          <w:tcPr>
            <w:tcW w:w="1560" w:type="dxa"/>
            <w:vAlign w:val="center"/>
          </w:tcPr>
          <w:p w14:paraId="76BBC201" w14:textId="77777777" w:rsidR="00B85839" w:rsidRPr="00BD3D74" w:rsidRDefault="00B85839" w:rsidP="00722172">
            <w:pPr>
              <w:widowControl/>
              <w:spacing w:after="160"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BD3D74"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7278" w:type="dxa"/>
            <w:vAlign w:val="center"/>
          </w:tcPr>
          <w:p w14:paraId="1C0EA7B0" w14:textId="77777777" w:rsidR="00B85839" w:rsidRPr="00BD3D74" w:rsidRDefault="00B85839" w:rsidP="00722172">
            <w:pPr>
              <w:widowControl/>
              <w:spacing w:after="160"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BD3D74"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要</w:t>
            </w:r>
            <w:r w:rsidRPr="00BD3D74"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BD3D74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 xml:space="preserve"> </w:t>
            </w:r>
            <w:r w:rsidRPr="00BD3D74"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求</w:t>
            </w:r>
          </w:p>
        </w:tc>
      </w:tr>
      <w:tr w:rsidR="00B85839" w:rsidRPr="00E429D3" w14:paraId="59CE0847" w14:textId="77777777" w:rsidTr="00722172">
        <w:trPr>
          <w:trHeight w:val="417"/>
        </w:trPr>
        <w:tc>
          <w:tcPr>
            <w:tcW w:w="1560" w:type="dxa"/>
            <w:vAlign w:val="center"/>
          </w:tcPr>
          <w:p w14:paraId="3731B714" w14:textId="77777777" w:rsidR="00B85839" w:rsidRPr="00BD3D74" w:rsidRDefault="00B85839" w:rsidP="00722172">
            <w:pPr>
              <w:widowControl/>
              <w:spacing w:after="160"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题目</w:t>
            </w:r>
          </w:p>
        </w:tc>
        <w:tc>
          <w:tcPr>
            <w:tcW w:w="7278" w:type="dxa"/>
            <w:vAlign w:val="center"/>
          </w:tcPr>
          <w:p w14:paraId="09493DA1" w14:textId="77777777" w:rsidR="00B85839" w:rsidRPr="00BD3D74" w:rsidRDefault="00B85839" w:rsidP="00722172">
            <w:pPr>
              <w:widowControl/>
              <w:spacing w:after="160"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宋体小四号，加粗居中，1.5倍行距</w:t>
            </w:r>
          </w:p>
        </w:tc>
      </w:tr>
      <w:tr w:rsidR="00B85839" w:rsidRPr="00E429D3" w14:paraId="7D863E11" w14:textId="77777777" w:rsidTr="00722172">
        <w:trPr>
          <w:trHeight w:val="941"/>
        </w:trPr>
        <w:tc>
          <w:tcPr>
            <w:tcW w:w="1560" w:type="dxa"/>
            <w:vAlign w:val="center"/>
          </w:tcPr>
          <w:p w14:paraId="50206DE0" w14:textId="77777777" w:rsidR="00B85839" w:rsidRPr="00BD3D74" w:rsidRDefault="00B85839" w:rsidP="00722172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作者单位</w:t>
            </w:r>
          </w:p>
          <w:p w14:paraId="0723FB4D" w14:textId="77777777" w:rsidR="00B85839" w:rsidRPr="00BD3D74" w:rsidRDefault="00B85839" w:rsidP="00722172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78" w:type="dxa"/>
            <w:vAlign w:val="center"/>
          </w:tcPr>
          <w:p w14:paraId="0A6C730C" w14:textId="77777777" w:rsidR="00B85839" w:rsidRPr="00BD3D74" w:rsidRDefault="00B85839" w:rsidP="00722172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宋体五号，加粗居中，1.5倍行距，作者单位和姓名中间空一格</w:t>
            </w:r>
          </w:p>
        </w:tc>
      </w:tr>
      <w:tr w:rsidR="00B85839" w:rsidRPr="00E429D3" w14:paraId="19A805EE" w14:textId="77777777" w:rsidTr="00722172">
        <w:trPr>
          <w:trHeight w:val="489"/>
        </w:trPr>
        <w:tc>
          <w:tcPr>
            <w:tcW w:w="1560" w:type="dxa"/>
            <w:vAlign w:val="center"/>
          </w:tcPr>
          <w:p w14:paraId="2208008C" w14:textId="77777777" w:rsidR="00B85839" w:rsidRPr="00BD3D74" w:rsidRDefault="00B85839" w:rsidP="00722172">
            <w:pPr>
              <w:widowControl/>
              <w:spacing w:after="160"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一级标题</w:t>
            </w:r>
          </w:p>
        </w:tc>
        <w:tc>
          <w:tcPr>
            <w:tcW w:w="7278" w:type="dxa"/>
            <w:vAlign w:val="center"/>
          </w:tcPr>
          <w:p w14:paraId="2809C3C4" w14:textId="77777777" w:rsidR="00B85839" w:rsidRPr="00BD3D74" w:rsidRDefault="00B85839" w:rsidP="00722172">
            <w:pPr>
              <w:widowControl/>
              <w:spacing w:after="160"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宋体五号，加粗，左缩进2字符，1.5倍行距</w:t>
            </w:r>
          </w:p>
        </w:tc>
      </w:tr>
      <w:tr w:rsidR="00B85839" w:rsidRPr="00E429D3" w14:paraId="22D0D872" w14:textId="77777777" w:rsidTr="00722172">
        <w:trPr>
          <w:trHeight w:val="410"/>
        </w:trPr>
        <w:tc>
          <w:tcPr>
            <w:tcW w:w="1560" w:type="dxa"/>
            <w:vAlign w:val="center"/>
          </w:tcPr>
          <w:p w14:paraId="5DF83920" w14:textId="77777777" w:rsidR="00B85839" w:rsidRPr="00BD3D74" w:rsidRDefault="00B85839" w:rsidP="00722172">
            <w:pPr>
              <w:widowControl/>
              <w:spacing w:after="160"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二级标题</w:t>
            </w:r>
          </w:p>
        </w:tc>
        <w:tc>
          <w:tcPr>
            <w:tcW w:w="7278" w:type="dxa"/>
            <w:vAlign w:val="center"/>
          </w:tcPr>
          <w:p w14:paraId="16B46D46" w14:textId="77777777" w:rsidR="00B85839" w:rsidRPr="00BD3D74" w:rsidRDefault="00B85839" w:rsidP="00722172">
            <w:pPr>
              <w:widowControl/>
              <w:spacing w:after="160"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宋体五号，加粗，左缩进2字符，1.5倍行距</w:t>
            </w:r>
          </w:p>
        </w:tc>
      </w:tr>
      <w:tr w:rsidR="00B85839" w:rsidRPr="00E429D3" w14:paraId="6C0B3477" w14:textId="77777777" w:rsidTr="00722172">
        <w:trPr>
          <w:trHeight w:val="417"/>
        </w:trPr>
        <w:tc>
          <w:tcPr>
            <w:tcW w:w="1560" w:type="dxa"/>
            <w:vAlign w:val="center"/>
          </w:tcPr>
          <w:p w14:paraId="410C41DD" w14:textId="77777777" w:rsidR="00B85839" w:rsidRPr="00BD3D74" w:rsidRDefault="00B85839" w:rsidP="00722172">
            <w:pPr>
              <w:widowControl/>
              <w:spacing w:after="160"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三级标题</w:t>
            </w:r>
          </w:p>
        </w:tc>
        <w:tc>
          <w:tcPr>
            <w:tcW w:w="7278" w:type="dxa"/>
            <w:vAlign w:val="center"/>
          </w:tcPr>
          <w:p w14:paraId="0E479AD2" w14:textId="77777777" w:rsidR="00B85839" w:rsidRPr="00BD3D74" w:rsidRDefault="00B85839" w:rsidP="00722172">
            <w:pPr>
              <w:widowControl/>
              <w:spacing w:after="160"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宋体五号，左缩进2字符，1.5倍行距</w:t>
            </w:r>
          </w:p>
        </w:tc>
      </w:tr>
      <w:tr w:rsidR="00B85839" w:rsidRPr="00E429D3" w14:paraId="4187BDBD" w14:textId="77777777" w:rsidTr="00722172">
        <w:trPr>
          <w:trHeight w:val="409"/>
        </w:trPr>
        <w:tc>
          <w:tcPr>
            <w:tcW w:w="1560" w:type="dxa"/>
            <w:vAlign w:val="center"/>
          </w:tcPr>
          <w:p w14:paraId="04E8B2B1" w14:textId="77777777" w:rsidR="00B85839" w:rsidRPr="00BD3D74" w:rsidRDefault="00B85839" w:rsidP="00722172">
            <w:pPr>
              <w:widowControl/>
              <w:spacing w:after="160"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四级标题</w:t>
            </w:r>
          </w:p>
        </w:tc>
        <w:tc>
          <w:tcPr>
            <w:tcW w:w="7278" w:type="dxa"/>
            <w:vAlign w:val="center"/>
          </w:tcPr>
          <w:p w14:paraId="6E1BF4B5" w14:textId="77777777" w:rsidR="00B85839" w:rsidRPr="00BD3D74" w:rsidRDefault="00B85839" w:rsidP="00722172">
            <w:pPr>
              <w:widowControl/>
              <w:spacing w:after="160"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宋体五号，左缩进2字符，1.5倍行距</w:t>
            </w:r>
          </w:p>
        </w:tc>
      </w:tr>
      <w:tr w:rsidR="00B85839" w:rsidRPr="00E429D3" w14:paraId="1C1C768F" w14:textId="77777777" w:rsidTr="00722172">
        <w:trPr>
          <w:trHeight w:val="415"/>
        </w:trPr>
        <w:tc>
          <w:tcPr>
            <w:tcW w:w="1560" w:type="dxa"/>
            <w:vAlign w:val="center"/>
          </w:tcPr>
          <w:p w14:paraId="0F86CA6A" w14:textId="77777777" w:rsidR="00B85839" w:rsidRPr="00BD3D74" w:rsidRDefault="00B85839" w:rsidP="00722172">
            <w:pPr>
              <w:widowControl/>
              <w:spacing w:after="160"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五级标题</w:t>
            </w:r>
          </w:p>
        </w:tc>
        <w:tc>
          <w:tcPr>
            <w:tcW w:w="7278" w:type="dxa"/>
            <w:vAlign w:val="center"/>
          </w:tcPr>
          <w:p w14:paraId="410FF450" w14:textId="77777777" w:rsidR="00B85839" w:rsidRPr="00BD3D74" w:rsidRDefault="00B85839" w:rsidP="00722172">
            <w:pPr>
              <w:widowControl/>
              <w:spacing w:after="160"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宋体五号，左缩进2字符，1.5倍行距</w:t>
            </w:r>
          </w:p>
        </w:tc>
      </w:tr>
      <w:tr w:rsidR="00B85839" w:rsidRPr="00E429D3" w14:paraId="03DAEE5B" w14:textId="77777777" w:rsidTr="00722172">
        <w:tc>
          <w:tcPr>
            <w:tcW w:w="1560" w:type="dxa"/>
            <w:vAlign w:val="center"/>
          </w:tcPr>
          <w:p w14:paraId="0AFD0918" w14:textId="77777777" w:rsidR="00B85839" w:rsidRPr="00BD3D74" w:rsidRDefault="00B85839" w:rsidP="00722172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段落文字</w:t>
            </w:r>
          </w:p>
        </w:tc>
        <w:tc>
          <w:tcPr>
            <w:tcW w:w="7278" w:type="dxa"/>
            <w:vAlign w:val="center"/>
          </w:tcPr>
          <w:p w14:paraId="28529997" w14:textId="77777777" w:rsidR="00B85839" w:rsidRPr="00BD3D74" w:rsidRDefault="00B85839" w:rsidP="00722172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宋体五号（英文用Times New Roman体），两端对齐书写，段落首行左缩进2字符，1.5倍行距（段落中有数学表达式时，可根据表达需要设置该段的行距）</w:t>
            </w:r>
          </w:p>
        </w:tc>
      </w:tr>
      <w:tr w:rsidR="00B85839" w:rsidRPr="00E429D3" w14:paraId="19C62FD9" w14:textId="77777777" w:rsidTr="00722172">
        <w:trPr>
          <w:trHeight w:val="1069"/>
        </w:trPr>
        <w:tc>
          <w:tcPr>
            <w:tcW w:w="1560" w:type="dxa"/>
            <w:vAlign w:val="center"/>
          </w:tcPr>
          <w:p w14:paraId="00F6CAE4" w14:textId="77777777" w:rsidR="00B85839" w:rsidRPr="00BD3D74" w:rsidRDefault="00B85839" w:rsidP="00722172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图序、</w:t>
            </w:r>
            <w:proofErr w:type="gramStart"/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图题</w:t>
            </w:r>
            <w:proofErr w:type="gramEnd"/>
          </w:p>
        </w:tc>
        <w:tc>
          <w:tcPr>
            <w:tcW w:w="7278" w:type="dxa"/>
            <w:vAlign w:val="center"/>
          </w:tcPr>
          <w:p w14:paraId="16D2384A" w14:textId="77777777" w:rsidR="00B85839" w:rsidRPr="00BD3D74" w:rsidRDefault="00B85839" w:rsidP="00722172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置于图的下方，宋体五号，居中，1.5倍行距，</w:t>
            </w:r>
            <w:proofErr w:type="gramStart"/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图序与图题之间</w:t>
            </w:r>
            <w:proofErr w:type="gramEnd"/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空一格</w:t>
            </w:r>
          </w:p>
        </w:tc>
      </w:tr>
      <w:tr w:rsidR="00B85839" w:rsidRPr="00E429D3" w14:paraId="3498AA26" w14:textId="77777777" w:rsidTr="00722172">
        <w:trPr>
          <w:trHeight w:val="985"/>
        </w:trPr>
        <w:tc>
          <w:tcPr>
            <w:tcW w:w="1560" w:type="dxa"/>
            <w:vAlign w:val="center"/>
          </w:tcPr>
          <w:p w14:paraId="63266951" w14:textId="77777777" w:rsidR="00B85839" w:rsidRPr="00BD3D74" w:rsidRDefault="00B85839" w:rsidP="00722172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表序、</w:t>
            </w:r>
            <w:proofErr w:type="gramStart"/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表题</w:t>
            </w:r>
            <w:proofErr w:type="gramEnd"/>
          </w:p>
        </w:tc>
        <w:tc>
          <w:tcPr>
            <w:tcW w:w="7278" w:type="dxa"/>
            <w:vAlign w:val="center"/>
          </w:tcPr>
          <w:p w14:paraId="53A32393" w14:textId="77777777" w:rsidR="00B85839" w:rsidRPr="00BD3D74" w:rsidRDefault="00B85839" w:rsidP="00722172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置于表的上方，宋体五号，居中，1.5倍行距，</w:t>
            </w:r>
            <w:proofErr w:type="gramStart"/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表序与表题之间</w:t>
            </w:r>
            <w:proofErr w:type="gramEnd"/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空一格</w:t>
            </w:r>
          </w:p>
        </w:tc>
      </w:tr>
      <w:tr w:rsidR="00B85839" w:rsidRPr="00E429D3" w14:paraId="1D129C82" w14:textId="77777777" w:rsidTr="00722172">
        <w:trPr>
          <w:trHeight w:val="1007"/>
        </w:trPr>
        <w:tc>
          <w:tcPr>
            <w:tcW w:w="1560" w:type="dxa"/>
            <w:vAlign w:val="center"/>
          </w:tcPr>
          <w:p w14:paraId="5FC45549" w14:textId="77777777" w:rsidR="00B85839" w:rsidRPr="00BD3D74" w:rsidRDefault="00B85839" w:rsidP="00722172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指导教师</w:t>
            </w:r>
          </w:p>
          <w:p w14:paraId="0A08B76D" w14:textId="77777777" w:rsidR="00B85839" w:rsidRPr="00BD3D74" w:rsidRDefault="00B85839" w:rsidP="00722172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单位、姓名</w:t>
            </w:r>
          </w:p>
        </w:tc>
        <w:tc>
          <w:tcPr>
            <w:tcW w:w="7278" w:type="dxa"/>
            <w:vAlign w:val="center"/>
          </w:tcPr>
          <w:p w14:paraId="0B718547" w14:textId="77777777" w:rsidR="00B85839" w:rsidRPr="00BD3D74" w:rsidRDefault="00B85839" w:rsidP="00722172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BD3D7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宋体五号，左缩进2字符，1.5倍行距，作者单位和姓名中间空一格，置于正文最后</w:t>
            </w:r>
          </w:p>
        </w:tc>
      </w:tr>
    </w:tbl>
    <w:p w14:paraId="6E0AE50A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黑体" w:hAnsi="Times New Roman"/>
          <w:kern w:val="0"/>
          <w:sz w:val="30"/>
          <w:szCs w:val="30"/>
        </w:rPr>
      </w:pPr>
      <w:r w:rsidRPr="00BD3D74">
        <w:rPr>
          <w:rFonts w:ascii="Times New Roman" w:eastAsia="黑体" w:hAnsi="Times New Roman" w:hint="eastAsia"/>
          <w:kern w:val="0"/>
          <w:sz w:val="30"/>
          <w:szCs w:val="30"/>
        </w:rPr>
        <w:lastRenderedPageBreak/>
        <w:t>二、书写要求</w:t>
      </w:r>
    </w:p>
    <w:p w14:paraId="3301AB37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楷体_GB2312" w:eastAsia="楷体_GB2312" w:hAnsi="Times New Roman"/>
          <w:kern w:val="0"/>
          <w:sz w:val="30"/>
          <w:szCs w:val="30"/>
        </w:rPr>
      </w:pPr>
      <w:r w:rsidRPr="00BD3D74">
        <w:rPr>
          <w:rFonts w:ascii="楷体_GB2312" w:eastAsia="楷体_GB2312" w:hAnsi="Times New Roman" w:hint="eastAsia"/>
          <w:kern w:val="0"/>
          <w:sz w:val="30"/>
          <w:szCs w:val="30"/>
        </w:rPr>
        <w:t>（一）层次标题</w:t>
      </w:r>
    </w:p>
    <w:p w14:paraId="62123D1D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层次标题要简短明确，左缩进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2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字符起排，采用汉字序号分级编号。例如：一、…，（一）…，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1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 xml:space="preserve">. 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…，（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1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）…，①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 xml:space="preserve"> 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…。</w:t>
      </w:r>
    </w:p>
    <w:p w14:paraId="70BF5D18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楷体_GB2312" w:eastAsia="楷体_GB2312" w:hAnsi="Times New Roman"/>
          <w:kern w:val="0"/>
          <w:sz w:val="30"/>
          <w:szCs w:val="30"/>
        </w:rPr>
      </w:pPr>
      <w:r w:rsidRPr="00BD3D74">
        <w:rPr>
          <w:rFonts w:ascii="楷体_GB2312" w:eastAsia="楷体_GB2312" w:hAnsi="Times New Roman" w:hint="eastAsia"/>
          <w:kern w:val="0"/>
          <w:sz w:val="30"/>
          <w:szCs w:val="30"/>
        </w:rPr>
        <w:t>（二）页码</w:t>
      </w:r>
    </w:p>
    <w:p w14:paraId="78636092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页码从第一页开始按阿拉伯数字（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1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，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2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，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3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…）连续编排，在页面底端居中显示。</w:t>
      </w:r>
    </w:p>
    <w:p w14:paraId="177CAED0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楷体_GB2312" w:eastAsia="楷体_GB2312" w:hAnsi="Times New Roman"/>
          <w:kern w:val="0"/>
          <w:sz w:val="30"/>
          <w:szCs w:val="30"/>
        </w:rPr>
      </w:pPr>
      <w:r w:rsidRPr="00BD3D74">
        <w:rPr>
          <w:rFonts w:ascii="楷体_GB2312" w:eastAsia="楷体_GB2312" w:hAnsi="Times New Roman" w:hint="eastAsia"/>
          <w:kern w:val="0"/>
          <w:sz w:val="30"/>
          <w:szCs w:val="30"/>
        </w:rPr>
        <w:t>（三）图、表、表达式</w:t>
      </w:r>
    </w:p>
    <w:p w14:paraId="254B1916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/>
          <w:kern w:val="0"/>
          <w:sz w:val="30"/>
          <w:szCs w:val="30"/>
        </w:rPr>
        <w:t>1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.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图</w:t>
      </w:r>
    </w:p>
    <w:p w14:paraId="4D0E2B52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图在文中的布局要合理，一般随文编排，先见文字后见图。</w:t>
      </w:r>
    </w:p>
    <w:p w14:paraId="33A0C9D3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图序与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图题：</w:t>
      </w: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图序采用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阿拉伯数字编号，例如：图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1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、图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2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…；</w:t>
      </w: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图题应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简明，</w:t>
      </w: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图序和图题之间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空一格，居中置于图下。</w:t>
      </w:r>
    </w:p>
    <w:p w14:paraId="3A6B5FBF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曲线图的纵横坐标必须标注“量”和“单位”，并与正文中一致。</w:t>
      </w:r>
    </w:p>
    <w:p w14:paraId="4444EFCA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照片</w:t>
      </w: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图要求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轮廓鲜明，标注清晰，便于制版。</w:t>
      </w:r>
    </w:p>
    <w:p w14:paraId="23AFE436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/>
          <w:kern w:val="0"/>
          <w:sz w:val="30"/>
          <w:szCs w:val="30"/>
        </w:rPr>
        <w:t>2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.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</w:t>
      </w:r>
    </w:p>
    <w:p w14:paraId="2DD2BE90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表格采用“三线表”，一般随文编排，先见文字后见表。</w:t>
      </w:r>
    </w:p>
    <w:p w14:paraId="08E57714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表序与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表题：</w:t>
      </w: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表序采用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阿拉伯数字编号，例如：表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1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、表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2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…；</w:t>
      </w: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表题应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简短确切，</w:t>
      </w:r>
      <w:proofErr w:type="gramStart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表序和表题之间</w:t>
      </w:r>
      <w:proofErr w:type="gramEnd"/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空一格，居中置于表上。</w:t>
      </w:r>
    </w:p>
    <w:p w14:paraId="6615E8CB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表中参数应标明“量”和“单位”，并与正文中一致。</w:t>
      </w:r>
    </w:p>
    <w:p w14:paraId="7190AC3A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如表格不能在一页中显示，需要转页编排时，续表的表头应重复排出。</w:t>
      </w:r>
    </w:p>
    <w:p w14:paraId="562C3045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/>
          <w:kern w:val="0"/>
          <w:sz w:val="30"/>
          <w:szCs w:val="30"/>
        </w:rPr>
        <w:t>3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.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表达式</w:t>
      </w:r>
    </w:p>
    <w:p w14:paraId="7844A300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表达式主要指数字表达式，也包括文字表达式。</w:t>
      </w:r>
    </w:p>
    <w:p w14:paraId="7C2E3254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表达式需另起一行、居中排列，并采用阿拉伯数字在公式后编号，例如：（式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1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）、（式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2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）…。</w:t>
      </w:r>
    </w:p>
    <w:p w14:paraId="134DC01F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lastRenderedPageBreak/>
        <w:t>数字表达式需转行时，上下式尽可能在等号“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=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”处对齐。</w:t>
      </w:r>
    </w:p>
    <w:p w14:paraId="28D025A0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楷体_GB2312" w:eastAsia="楷体_GB2312" w:hAnsi="Times New Roman"/>
          <w:kern w:val="0"/>
          <w:sz w:val="30"/>
          <w:szCs w:val="30"/>
        </w:rPr>
      </w:pPr>
      <w:r w:rsidRPr="00BD3D74">
        <w:rPr>
          <w:rFonts w:ascii="楷体_GB2312" w:eastAsia="楷体_GB2312" w:hAnsi="Times New Roman" w:hint="eastAsia"/>
          <w:kern w:val="0"/>
          <w:sz w:val="30"/>
          <w:szCs w:val="30"/>
        </w:rPr>
        <w:t>（四）量和单位</w:t>
      </w:r>
    </w:p>
    <w:p w14:paraId="54404616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量的符号一般为单个拉丁字母或希腊字母，并采用斜体。</w:t>
      </w:r>
    </w:p>
    <w:p w14:paraId="40CDA776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单位名称和符号的书写方式，应采用国际通用符号。单位名称的书写，可以采用国际通用符号，也可以用中文名称，但全文应统一，不要两种混用。</w:t>
      </w:r>
    </w:p>
    <w:p w14:paraId="2C9E422B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楷体_GB2312" w:eastAsia="楷体_GB2312" w:hAnsi="Times New Roman"/>
          <w:kern w:val="0"/>
          <w:sz w:val="30"/>
          <w:szCs w:val="30"/>
        </w:rPr>
      </w:pPr>
      <w:r w:rsidRPr="00BD3D74">
        <w:rPr>
          <w:rFonts w:ascii="楷体_GB2312" w:eastAsia="楷体_GB2312" w:hAnsi="Times New Roman" w:hint="eastAsia"/>
          <w:kern w:val="0"/>
          <w:sz w:val="30"/>
          <w:szCs w:val="30"/>
        </w:rPr>
        <w:t>（五）缩略词</w:t>
      </w:r>
    </w:p>
    <w:p w14:paraId="4E5D3F77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文中采用学科通用的或者作者自定的缩略词，应在第一次使用时用全称，并用括号注明简称；如果是译自英文术语的首字母缩写，应在第一次使用时用中文全称，并用括号注明英文全称和首字母缩写。例如：基于网络的形成性考核（以下简称“网络形考”）；整合技术的学科教学知识（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technological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 xml:space="preserve"> 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pedagogical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 xml:space="preserve"> 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content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 xml:space="preserve"> 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knowledge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，简称</w:t>
      </w:r>
      <w:r w:rsidRPr="00BD3D74">
        <w:rPr>
          <w:rFonts w:ascii="Times New Roman" w:eastAsia="仿宋_GB2312" w:hAnsi="Times New Roman"/>
          <w:kern w:val="0"/>
          <w:sz w:val="30"/>
          <w:szCs w:val="30"/>
        </w:rPr>
        <w:t>TPACK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）。</w:t>
      </w:r>
    </w:p>
    <w:p w14:paraId="6A589BE2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楷体_GB2312" w:eastAsia="楷体_GB2312" w:hAnsi="Times New Roman"/>
          <w:kern w:val="0"/>
          <w:sz w:val="30"/>
          <w:szCs w:val="30"/>
        </w:rPr>
      </w:pPr>
      <w:r w:rsidRPr="00BD3D74">
        <w:rPr>
          <w:rFonts w:ascii="楷体_GB2312" w:eastAsia="楷体_GB2312" w:hAnsi="Times New Roman" w:hint="eastAsia"/>
          <w:kern w:val="0"/>
          <w:sz w:val="30"/>
          <w:szCs w:val="30"/>
        </w:rPr>
        <w:t>（六）注释</w:t>
      </w:r>
    </w:p>
    <w:p w14:paraId="64611D44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对文中某一特定内容进行解释或补充说明的注释，采用“插入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-</w:t>
      </w:r>
      <w:r w:rsidRPr="00BD3D74">
        <w:rPr>
          <w:rFonts w:ascii="Times New Roman" w:eastAsia="仿宋_GB2312" w:hAnsi="Times New Roman" w:hint="eastAsia"/>
          <w:kern w:val="0"/>
          <w:sz w:val="30"/>
          <w:szCs w:val="30"/>
        </w:rPr>
        <w:t>脚注”的方式标注。</w:t>
      </w:r>
    </w:p>
    <w:p w14:paraId="7CACB6AE" w14:textId="77777777" w:rsidR="00B85839" w:rsidRPr="00BD3D74" w:rsidRDefault="00B85839" w:rsidP="00B85839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</w:p>
    <w:p w14:paraId="0DC43E1C" w14:textId="2A3E9781" w:rsidR="00B85839" w:rsidRDefault="00B85839" w:rsidP="00522FD9">
      <w:pPr>
        <w:widowControl/>
        <w:spacing w:line="500" w:lineRule="exact"/>
        <w:jc w:val="left"/>
        <w:rPr>
          <w:sz w:val="30"/>
          <w:szCs w:val="30"/>
        </w:rPr>
      </w:pPr>
    </w:p>
    <w:sectPr w:rsidR="00B85839" w:rsidSect="00522FD9">
      <w:footerReference w:type="default" r:id="rId6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944D" w14:textId="77777777" w:rsidR="00A95C2E" w:rsidRDefault="00A95C2E" w:rsidP="005979EB">
      <w:r>
        <w:separator/>
      </w:r>
    </w:p>
  </w:endnote>
  <w:endnote w:type="continuationSeparator" w:id="0">
    <w:p w14:paraId="1640D232" w14:textId="77777777" w:rsidR="00A95C2E" w:rsidRDefault="00A95C2E" w:rsidP="0059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02BA" w14:textId="77777777" w:rsidR="00B85839" w:rsidRPr="00BD3D74" w:rsidRDefault="00B85839" w:rsidP="00BD3D74">
    <w:pPr>
      <w:pStyle w:val="a6"/>
      <w:jc w:val="center"/>
      <w:rPr>
        <w:rFonts w:ascii="Times New Roman" w:eastAsia="方正小标宋简体" w:hAnsi="Times New Roman"/>
        <w:sz w:val="28"/>
      </w:rPr>
    </w:pPr>
    <w:r w:rsidRPr="00BD3D74">
      <w:rPr>
        <w:rFonts w:ascii="Times New Roman" w:eastAsia="方正小标宋简体" w:hAnsi="Times New Roman" w:hint="eastAsia"/>
        <w:sz w:val="28"/>
      </w:rPr>
      <w:t>—</w:t>
    </w:r>
    <w:r w:rsidRPr="00BD3D74">
      <w:rPr>
        <w:rFonts w:ascii="Times New Roman" w:eastAsia="方正小标宋简体" w:hAnsi="Times New Roman"/>
        <w:sz w:val="28"/>
      </w:rPr>
      <w:fldChar w:fldCharType="begin"/>
    </w:r>
    <w:r w:rsidRPr="00BD3D74">
      <w:rPr>
        <w:rFonts w:ascii="Times New Roman" w:eastAsia="方正小标宋简体" w:hAnsi="Times New Roman"/>
        <w:sz w:val="28"/>
      </w:rPr>
      <w:instrText xml:space="preserve"> PAGE   \* MERGEFORMAT </w:instrText>
    </w:r>
    <w:r w:rsidRPr="00BD3D74">
      <w:rPr>
        <w:rFonts w:ascii="Times New Roman" w:eastAsia="方正小标宋简体" w:hAnsi="Times New Roman"/>
        <w:sz w:val="28"/>
      </w:rPr>
      <w:fldChar w:fldCharType="separate"/>
    </w:r>
    <w:r>
      <w:rPr>
        <w:rFonts w:ascii="Times New Roman" w:eastAsia="方正小标宋简体" w:hAnsi="Times New Roman"/>
        <w:noProof/>
        <w:sz w:val="28"/>
      </w:rPr>
      <w:t>8</w:t>
    </w:r>
    <w:r w:rsidRPr="00BD3D74">
      <w:rPr>
        <w:rFonts w:ascii="Times New Roman" w:eastAsia="方正小标宋简体" w:hAnsi="Times New Roman"/>
        <w:sz w:val="28"/>
      </w:rPr>
      <w:fldChar w:fldCharType="end"/>
    </w:r>
    <w:r w:rsidRPr="00BD3D74">
      <w:rPr>
        <w:rFonts w:ascii="Times New Roman" w:eastAsia="方正小标宋简体" w:hAnsi="Times New Roman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7DD6" w14:textId="77777777" w:rsidR="00A95C2E" w:rsidRDefault="00A95C2E" w:rsidP="005979EB">
      <w:r>
        <w:separator/>
      </w:r>
    </w:p>
  </w:footnote>
  <w:footnote w:type="continuationSeparator" w:id="0">
    <w:p w14:paraId="71A736AD" w14:textId="77777777" w:rsidR="00A95C2E" w:rsidRDefault="00A95C2E" w:rsidP="0059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1F"/>
    <w:rsid w:val="000272C0"/>
    <w:rsid w:val="00081ADD"/>
    <w:rsid w:val="00091F3B"/>
    <w:rsid w:val="000A5B35"/>
    <w:rsid w:val="00111A68"/>
    <w:rsid w:val="00133C63"/>
    <w:rsid w:val="0015623C"/>
    <w:rsid w:val="00163A2F"/>
    <w:rsid w:val="0019765A"/>
    <w:rsid w:val="001976B6"/>
    <w:rsid w:val="001C53E6"/>
    <w:rsid w:val="001D1EC0"/>
    <w:rsid w:val="001D29AC"/>
    <w:rsid w:val="001E31F7"/>
    <w:rsid w:val="00200316"/>
    <w:rsid w:val="0020496D"/>
    <w:rsid w:val="00214363"/>
    <w:rsid w:val="00220D1F"/>
    <w:rsid w:val="00220FB8"/>
    <w:rsid w:val="00270507"/>
    <w:rsid w:val="00286383"/>
    <w:rsid w:val="003047D7"/>
    <w:rsid w:val="00327D1A"/>
    <w:rsid w:val="0035536F"/>
    <w:rsid w:val="00377CF6"/>
    <w:rsid w:val="003A182D"/>
    <w:rsid w:val="003B00BF"/>
    <w:rsid w:val="003B1A4F"/>
    <w:rsid w:val="003B393B"/>
    <w:rsid w:val="003C2BA2"/>
    <w:rsid w:val="003D676E"/>
    <w:rsid w:val="003F092D"/>
    <w:rsid w:val="00404F05"/>
    <w:rsid w:val="00473B2F"/>
    <w:rsid w:val="004778D2"/>
    <w:rsid w:val="004970E5"/>
    <w:rsid w:val="004C4C5C"/>
    <w:rsid w:val="004C795A"/>
    <w:rsid w:val="004F275F"/>
    <w:rsid w:val="004F3389"/>
    <w:rsid w:val="00502E8D"/>
    <w:rsid w:val="005031C4"/>
    <w:rsid w:val="00516E74"/>
    <w:rsid w:val="00522FD9"/>
    <w:rsid w:val="00531F9A"/>
    <w:rsid w:val="00541734"/>
    <w:rsid w:val="00562A5E"/>
    <w:rsid w:val="005979EB"/>
    <w:rsid w:val="005A6CE5"/>
    <w:rsid w:val="005C266D"/>
    <w:rsid w:val="00607250"/>
    <w:rsid w:val="00621639"/>
    <w:rsid w:val="00643ADB"/>
    <w:rsid w:val="00677CFE"/>
    <w:rsid w:val="006A4B9A"/>
    <w:rsid w:val="006C4F7A"/>
    <w:rsid w:val="006D4807"/>
    <w:rsid w:val="006F512F"/>
    <w:rsid w:val="006F7795"/>
    <w:rsid w:val="00700D23"/>
    <w:rsid w:val="00717008"/>
    <w:rsid w:val="00723018"/>
    <w:rsid w:val="0073391B"/>
    <w:rsid w:val="0077279B"/>
    <w:rsid w:val="007830F1"/>
    <w:rsid w:val="007D2BB7"/>
    <w:rsid w:val="007F71A2"/>
    <w:rsid w:val="008358F0"/>
    <w:rsid w:val="0085396D"/>
    <w:rsid w:val="00877D6A"/>
    <w:rsid w:val="008D4A18"/>
    <w:rsid w:val="008D5150"/>
    <w:rsid w:val="008E4CF9"/>
    <w:rsid w:val="00947C26"/>
    <w:rsid w:val="00963DD6"/>
    <w:rsid w:val="00980EDB"/>
    <w:rsid w:val="009A3A99"/>
    <w:rsid w:val="009B17DD"/>
    <w:rsid w:val="009B7FB2"/>
    <w:rsid w:val="009C1F61"/>
    <w:rsid w:val="009E3728"/>
    <w:rsid w:val="009F1596"/>
    <w:rsid w:val="00A01AD2"/>
    <w:rsid w:val="00A03054"/>
    <w:rsid w:val="00A62427"/>
    <w:rsid w:val="00A7795F"/>
    <w:rsid w:val="00A95C2E"/>
    <w:rsid w:val="00AA2A1F"/>
    <w:rsid w:val="00AE0036"/>
    <w:rsid w:val="00AE413D"/>
    <w:rsid w:val="00B22B96"/>
    <w:rsid w:val="00B43E01"/>
    <w:rsid w:val="00B85839"/>
    <w:rsid w:val="00B90E6C"/>
    <w:rsid w:val="00BA2F23"/>
    <w:rsid w:val="00BE491B"/>
    <w:rsid w:val="00BE4EB2"/>
    <w:rsid w:val="00BE4EB8"/>
    <w:rsid w:val="00BF4ACE"/>
    <w:rsid w:val="00C00BB2"/>
    <w:rsid w:val="00C744E9"/>
    <w:rsid w:val="00CD32FE"/>
    <w:rsid w:val="00D42EA8"/>
    <w:rsid w:val="00D46CBB"/>
    <w:rsid w:val="00DF02C3"/>
    <w:rsid w:val="00E05302"/>
    <w:rsid w:val="00E157A0"/>
    <w:rsid w:val="00E16D21"/>
    <w:rsid w:val="00E220CF"/>
    <w:rsid w:val="00E90AD6"/>
    <w:rsid w:val="00E91F89"/>
    <w:rsid w:val="00FD43B8"/>
    <w:rsid w:val="00FD56F7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77B2"/>
  <w15:chartTrackingRefBased/>
  <w15:docId w15:val="{4347A688-56A3-48BC-9C4A-A40078D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6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79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79EB"/>
    <w:rPr>
      <w:sz w:val="18"/>
      <w:szCs w:val="18"/>
    </w:rPr>
  </w:style>
  <w:style w:type="character" w:styleId="a8">
    <w:name w:val="Hyperlink"/>
    <w:basedOn w:val="a0"/>
    <w:uiPriority w:val="99"/>
    <w:unhideWhenUsed/>
    <w:rsid w:val="006216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xianzhangya@foxmail.com</cp:lastModifiedBy>
  <cp:revision>86</cp:revision>
  <cp:lastPrinted>2022-06-09T05:43:00Z</cp:lastPrinted>
  <dcterms:created xsi:type="dcterms:W3CDTF">2022-06-02T00:43:00Z</dcterms:created>
  <dcterms:modified xsi:type="dcterms:W3CDTF">2022-06-09T12:58:00Z</dcterms:modified>
</cp:coreProperties>
</file>